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9FE" w:rsidRDefault="00D079FE" w:rsidP="00D079FE">
      <w:pPr>
        <w:jc w:val="center"/>
        <w:rPr>
          <w:b/>
          <w:sz w:val="28"/>
        </w:rPr>
      </w:pPr>
      <w:r>
        <w:rPr>
          <w:noProof/>
        </w:rPr>
        <w:drawing>
          <wp:inline distT="0" distB="0" distL="0" distR="0" wp14:anchorId="0E959AE6" wp14:editId="1C642AF8">
            <wp:extent cx="5429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9FE" w:rsidRPr="00D71943" w:rsidRDefault="00D079FE" w:rsidP="00D079FE">
      <w:pPr>
        <w:jc w:val="center"/>
        <w:rPr>
          <w:b/>
          <w:sz w:val="16"/>
          <w:szCs w:val="16"/>
        </w:rPr>
      </w:pPr>
    </w:p>
    <w:p w:rsidR="00D079FE" w:rsidRDefault="00D079FE" w:rsidP="00D079FE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 ДЕПУТАТОВ</w:t>
      </w:r>
    </w:p>
    <w:p w:rsidR="00D079FE" w:rsidRDefault="00D079FE" w:rsidP="00D079FE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ГОРОДСКОГО ОКРУГА ДОМОДЕДОВО</w:t>
      </w:r>
    </w:p>
    <w:p w:rsidR="00D079FE" w:rsidRDefault="00D079FE" w:rsidP="00D079FE">
      <w:pPr>
        <w:pStyle w:val="a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МОСКОВСКОЙ ОБЛАСТИ</w:t>
      </w:r>
    </w:p>
    <w:p w:rsidR="00D079FE" w:rsidRDefault="00D079FE" w:rsidP="00D079FE">
      <w:pPr>
        <w:jc w:val="center"/>
      </w:pPr>
    </w:p>
    <w:p w:rsidR="00D079FE" w:rsidRDefault="00D079FE" w:rsidP="00D079FE">
      <w:pPr>
        <w:jc w:val="center"/>
      </w:pPr>
    </w:p>
    <w:p w:rsidR="00D079FE" w:rsidRDefault="00D079FE" w:rsidP="00D079FE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>РЕШЕНИЕ</w:t>
      </w:r>
    </w:p>
    <w:p w:rsidR="00D079FE" w:rsidRDefault="00D079FE" w:rsidP="00D079FE">
      <w:pPr>
        <w:jc w:val="center"/>
      </w:pPr>
    </w:p>
    <w:p w:rsidR="00D079FE" w:rsidRDefault="00966148" w:rsidP="00D079FE">
      <w:pPr>
        <w:jc w:val="center"/>
      </w:pPr>
      <w:r>
        <w:t xml:space="preserve">от </w:t>
      </w:r>
      <w:r>
        <w:rPr>
          <w:u w:val="single"/>
        </w:rPr>
        <w:t>26.09.2025</w:t>
      </w:r>
      <w:r w:rsidR="00D079FE">
        <w:t xml:space="preserve"> № </w:t>
      </w:r>
      <w:r>
        <w:rPr>
          <w:u w:val="single"/>
        </w:rPr>
        <w:t>1-4/1594</w:t>
      </w:r>
    </w:p>
    <w:p w:rsidR="00D079FE" w:rsidRDefault="00D079FE" w:rsidP="00D079FE">
      <w:pPr>
        <w:jc w:val="center"/>
      </w:pPr>
    </w:p>
    <w:p w:rsidR="00D079FE" w:rsidRDefault="00D079FE" w:rsidP="00086813">
      <w:pPr>
        <w:pStyle w:val="a6"/>
        <w:rPr>
          <w:rFonts w:ascii="Times New Roman" w:hAnsi="Times New Roman" w:cs="Times New Roman"/>
          <w:sz w:val="24"/>
          <w:szCs w:val="24"/>
        </w:rPr>
      </w:pPr>
      <w:r w:rsidRPr="00955B6E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086813">
        <w:rPr>
          <w:rFonts w:ascii="Times New Roman" w:hAnsi="Times New Roman" w:cs="Times New Roman"/>
          <w:sz w:val="24"/>
          <w:szCs w:val="24"/>
        </w:rPr>
        <w:t>Порядка материально-</w:t>
      </w:r>
    </w:p>
    <w:p w:rsidR="00086813" w:rsidRDefault="00086813" w:rsidP="00086813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технического и организационного</w:t>
      </w:r>
    </w:p>
    <w:p w:rsidR="00086813" w:rsidRDefault="00086813" w:rsidP="00086813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обеспечения деятельности органов</w:t>
      </w:r>
    </w:p>
    <w:p w:rsidR="00086813" w:rsidRDefault="00086813" w:rsidP="00086813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местного самоуправления городского</w:t>
      </w:r>
    </w:p>
    <w:p w:rsidR="00086813" w:rsidRPr="00955B6E" w:rsidRDefault="00086813" w:rsidP="00086813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Домодедово Московской области</w:t>
      </w:r>
    </w:p>
    <w:p w:rsidR="00D079FE" w:rsidRPr="00C3614E" w:rsidRDefault="00D079FE" w:rsidP="00D079FE"/>
    <w:p w:rsidR="00D079FE" w:rsidRDefault="00D079FE" w:rsidP="00D079FE">
      <w:pPr>
        <w:ind w:firstLine="709"/>
        <w:jc w:val="both"/>
      </w:pPr>
    </w:p>
    <w:p w:rsidR="00D079FE" w:rsidRDefault="00086813" w:rsidP="00D079FE">
      <w:pPr>
        <w:ind w:firstLine="709"/>
        <w:jc w:val="both"/>
      </w:pPr>
      <w:r>
        <w:t xml:space="preserve">В соответствии с </w:t>
      </w:r>
      <w:r w:rsidRPr="00BC2E5B">
        <w:t xml:space="preserve">Бюджетным кодексом Российской Федерации, Федеральным законом </w:t>
      </w:r>
      <w:r>
        <w:rPr>
          <w:rFonts w:eastAsiaTheme="minorHAnsi"/>
          <w:lang w:eastAsia="en-US"/>
        </w:rPr>
        <w:t>от 20.03.2025 N 33-ФЗ "Об общих принципах организации местного самоуправления в единой системе публичной власти"</w:t>
      </w:r>
      <w:r w:rsidRPr="00BC2E5B">
        <w:t>, Уставом городского округа Домодедово Московской области</w:t>
      </w:r>
      <w:r>
        <w:t>,</w:t>
      </w:r>
    </w:p>
    <w:p w:rsidR="00086813" w:rsidRPr="00C3614E" w:rsidRDefault="00086813" w:rsidP="00D079FE">
      <w:pPr>
        <w:ind w:firstLine="709"/>
        <w:jc w:val="both"/>
      </w:pPr>
    </w:p>
    <w:p w:rsidR="00D079FE" w:rsidRDefault="00D079FE" w:rsidP="00D079FE">
      <w:pPr>
        <w:jc w:val="center"/>
      </w:pPr>
      <w:r w:rsidRPr="00C3614E">
        <w:rPr>
          <w:b/>
        </w:rPr>
        <w:t>СОВЕТ ДЕПУТАТОВ ГОРОДСКОГО ОКРУГА РЕШИЛ</w:t>
      </w:r>
      <w:r w:rsidRPr="00C3614E">
        <w:t>:</w:t>
      </w:r>
    </w:p>
    <w:p w:rsidR="00086813" w:rsidRDefault="00086813" w:rsidP="00D079FE">
      <w:pPr>
        <w:jc w:val="center"/>
      </w:pPr>
    </w:p>
    <w:p w:rsidR="00086813" w:rsidRPr="00512C7A" w:rsidRDefault="00086813" w:rsidP="00086813">
      <w:pPr>
        <w:ind w:firstLine="708"/>
        <w:jc w:val="both"/>
      </w:pPr>
      <w:r w:rsidRPr="00512C7A">
        <w:t>1. Утвердить Порядок материально-технического и организационного обеспечения деятельности органов местного самоуправления городского округа Домодедово Московской области (прилагается).</w:t>
      </w:r>
    </w:p>
    <w:p w:rsidR="00086813" w:rsidRDefault="00086813" w:rsidP="00086813">
      <w:pPr>
        <w:ind w:firstLine="708"/>
        <w:jc w:val="both"/>
      </w:pPr>
      <w:r w:rsidRPr="00512C7A">
        <w:t xml:space="preserve">2.  Решение Совета депутатов </w:t>
      </w:r>
      <w:proofErr w:type="gramStart"/>
      <w:r w:rsidRPr="00512C7A">
        <w:t>городского  округа</w:t>
      </w:r>
      <w:proofErr w:type="gramEnd"/>
      <w:r w:rsidRPr="00512C7A">
        <w:t xml:space="preserve"> Домодедово Московской области     от </w:t>
      </w:r>
      <w:r>
        <w:t>12</w:t>
      </w:r>
      <w:r w:rsidRPr="00512C7A">
        <w:t>.02.201</w:t>
      </w:r>
      <w:r>
        <w:t>8</w:t>
      </w:r>
      <w:r w:rsidRPr="00512C7A">
        <w:t xml:space="preserve"> №1-4/</w:t>
      </w:r>
      <w:r>
        <w:t>869</w:t>
      </w:r>
      <w:r w:rsidRPr="00512C7A">
        <w:t xml:space="preserve"> «Об утверждении Порядка материально-технического и организационного обеспечения деятельности органов местного самоуправления городского округа Домодедово Московской области» считать утратившим силу.</w:t>
      </w:r>
    </w:p>
    <w:p w:rsidR="00086813" w:rsidRPr="00512C7A" w:rsidRDefault="00086813" w:rsidP="00086813">
      <w:pPr>
        <w:ind w:firstLine="708"/>
        <w:jc w:val="both"/>
      </w:pPr>
      <w:r>
        <w:t>3. Опубликовать настоящее решение в установленном порядке.</w:t>
      </w:r>
    </w:p>
    <w:p w:rsidR="00086813" w:rsidRPr="00512C7A" w:rsidRDefault="00086813" w:rsidP="00086813">
      <w:pPr>
        <w:ind w:firstLine="708"/>
        <w:jc w:val="both"/>
      </w:pPr>
      <w:r>
        <w:t>4</w:t>
      </w:r>
      <w:r w:rsidRPr="00512C7A">
        <w:t xml:space="preserve">. Контроль за исполнением настоящего решения возложить на постоянную комиссию по бюджету, налогам и </w:t>
      </w:r>
      <w:proofErr w:type="gramStart"/>
      <w:r w:rsidRPr="00512C7A">
        <w:t>финансам  (</w:t>
      </w:r>
      <w:proofErr w:type="gramEnd"/>
      <w:r w:rsidRPr="00512C7A">
        <w:t xml:space="preserve">Шалаев В.А.). </w:t>
      </w:r>
    </w:p>
    <w:p w:rsidR="00D079FE" w:rsidRDefault="00D079FE" w:rsidP="00D079FE">
      <w:pPr>
        <w:jc w:val="both"/>
      </w:pPr>
    </w:p>
    <w:p w:rsidR="00D079FE" w:rsidRPr="00C3614E" w:rsidRDefault="00D079FE" w:rsidP="00D079FE">
      <w:pPr>
        <w:jc w:val="both"/>
      </w:pPr>
    </w:p>
    <w:p w:rsidR="00D079FE" w:rsidRPr="00C3614E" w:rsidRDefault="00D079FE" w:rsidP="00D079FE">
      <w:pPr>
        <w:jc w:val="both"/>
      </w:pPr>
      <w:r w:rsidRPr="00C3614E">
        <w:t>Председатель Совета депутатов                                              Глава</w:t>
      </w:r>
    </w:p>
    <w:p w:rsidR="00D079FE" w:rsidRPr="00C3614E" w:rsidRDefault="00D079FE" w:rsidP="00D079FE">
      <w:pPr>
        <w:jc w:val="both"/>
      </w:pPr>
      <w:r w:rsidRPr="00C3614E">
        <w:t xml:space="preserve">городского округа                                                                     городского округа              </w:t>
      </w:r>
    </w:p>
    <w:p w:rsidR="00D079FE" w:rsidRPr="00C3614E" w:rsidRDefault="00D079FE" w:rsidP="00D079FE">
      <w:pPr>
        <w:jc w:val="both"/>
      </w:pPr>
      <w:r w:rsidRPr="00C3614E">
        <w:t xml:space="preserve">                        </w:t>
      </w:r>
    </w:p>
    <w:p w:rsidR="00D079FE" w:rsidRDefault="00D079FE" w:rsidP="00D079FE">
      <w:pPr>
        <w:jc w:val="both"/>
      </w:pPr>
      <w:r w:rsidRPr="00C3614E">
        <w:t xml:space="preserve">                          Л.П. Ковалевский                                                                 Е.М. Хрусталева</w:t>
      </w:r>
    </w:p>
    <w:p w:rsidR="00D079FE" w:rsidRDefault="00D079FE" w:rsidP="00D079FE">
      <w:pPr>
        <w:jc w:val="both"/>
      </w:pPr>
    </w:p>
    <w:p w:rsidR="00D079FE" w:rsidRDefault="00D079FE" w:rsidP="00D079FE">
      <w:pPr>
        <w:jc w:val="both"/>
      </w:pPr>
    </w:p>
    <w:p w:rsidR="00D079FE" w:rsidRDefault="00D079FE" w:rsidP="00D079FE">
      <w:pPr>
        <w:jc w:val="both"/>
      </w:pPr>
    </w:p>
    <w:p w:rsidR="00D079FE" w:rsidRDefault="00D079FE" w:rsidP="00D079FE">
      <w:pPr>
        <w:pStyle w:val="ConsPlusTitle"/>
        <w:jc w:val="center"/>
      </w:pPr>
    </w:p>
    <w:p w:rsidR="00D079FE" w:rsidRDefault="00D079FE" w:rsidP="00D079FE">
      <w:pPr>
        <w:jc w:val="both"/>
      </w:pPr>
    </w:p>
    <w:p w:rsidR="00086813" w:rsidRDefault="00086813" w:rsidP="00D079FE">
      <w:pPr>
        <w:jc w:val="both"/>
      </w:pPr>
    </w:p>
    <w:p w:rsidR="00086813" w:rsidRDefault="00086813" w:rsidP="00D079FE">
      <w:pPr>
        <w:jc w:val="both"/>
      </w:pPr>
    </w:p>
    <w:p w:rsidR="000114B3" w:rsidRDefault="000114B3" w:rsidP="00D079FE">
      <w:pPr>
        <w:jc w:val="both"/>
      </w:pPr>
    </w:p>
    <w:p w:rsidR="000114B3" w:rsidRDefault="000114B3" w:rsidP="00D079FE">
      <w:pPr>
        <w:jc w:val="both"/>
      </w:pPr>
    </w:p>
    <w:p w:rsidR="000114B3" w:rsidRDefault="000114B3" w:rsidP="00D079FE">
      <w:pPr>
        <w:jc w:val="both"/>
      </w:pPr>
    </w:p>
    <w:p w:rsidR="000114B3" w:rsidRDefault="000114B3" w:rsidP="00D079FE">
      <w:pPr>
        <w:jc w:val="both"/>
      </w:pPr>
      <w:bookmarkStart w:id="0" w:name="_GoBack"/>
      <w:bookmarkEnd w:id="0"/>
    </w:p>
    <w:sectPr w:rsidR="000114B3" w:rsidSect="00B0509D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12473"/>
    <w:multiLevelType w:val="multilevel"/>
    <w:tmpl w:val="3F9258D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9FE"/>
    <w:rsid w:val="000114B3"/>
    <w:rsid w:val="00086813"/>
    <w:rsid w:val="00487214"/>
    <w:rsid w:val="0058694D"/>
    <w:rsid w:val="00856B89"/>
    <w:rsid w:val="00966148"/>
    <w:rsid w:val="00B0509D"/>
    <w:rsid w:val="00D079FE"/>
    <w:rsid w:val="00D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A3A82"/>
  <w15:chartTrackingRefBased/>
  <w15:docId w15:val="{5674DD24-79C5-4B8F-B5BA-356EBE5D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79FE"/>
    <w:pPr>
      <w:keepNext/>
      <w:jc w:val="center"/>
      <w:outlineLvl w:val="0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79FE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a3">
    <w:name w:val="Название"/>
    <w:basedOn w:val="a"/>
    <w:qFormat/>
    <w:rsid w:val="00D079FE"/>
    <w:pPr>
      <w:jc w:val="center"/>
    </w:pPr>
    <w:rPr>
      <w:rFonts w:ascii="Arial" w:hAnsi="Arial"/>
      <w:b/>
      <w:sz w:val="32"/>
      <w:szCs w:val="20"/>
    </w:rPr>
  </w:style>
  <w:style w:type="paragraph" w:styleId="a4">
    <w:name w:val="Subtitle"/>
    <w:basedOn w:val="a"/>
    <w:link w:val="a5"/>
    <w:qFormat/>
    <w:rsid w:val="00D079FE"/>
    <w:pPr>
      <w:jc w:val="center"/>
    </w:pPr>
    <w:rPr>
      <w:rFonts w:ascii="Arial" w:hAnsi="Arial"/>
      <w:b/>
      <w:sz w:val="32"/>
      <w:szCs w:val="20"/>
    </w:rPr>
  </w:style>
  <w:style w:type="character" w:customStyle="1" w:styleId="a5">
    <w:name w:val="Подзаголовок Знак"/>
    <w:basedOn w:val="a0"/>
    <w:link w:val="a4"/>
    <w:rsid w:val="00D079F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079F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D079FE"/>
  </w:style>
  <w:style w:type="paragraph" w:customStyle="1" w:styleId="ConsPlusTitle">
    <w:name w:val="ConsPlusTitle"/>
    <w:rsid w:val="00D079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0509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050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Демидова Е.В.</dc:creator>
  <cp:keywords/>
  <dc:description/>
  <cp:lastModifiedBy>Коняева Л.А.</cp:lastModifiedBy>
  <cp:revision>3</cp:revision>
  <cp:lastPrinted>2025-09-08T14:51:00Z</cp:lastPrinted>
  <dcterms:created xsi:type="dcterms:W3CDTF">2025-09-19T13:31:00Z</dcterms:created>
  <dcterms:modified xsi:type="dcterms:W3CDTF">2025-09-26T07:43:00Z</dcterms:modified>
</cp:coreProperties>
</file>